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79" w:rsidRDefault="001C2FAC" w:rsidP="00546D7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56008725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8240;mso-wrap-edited:f" wrapcoords="-94 0 -94 21475 21600 21475 21600 0 -94 0" o:allowincell="f" stroked="f">
            <v:textbox>
              <w:txbxContent>
                <w:p w:rsidR="00546D79" w:rsidRDefault="00546D79" w:rsidP="00546D7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46D79" w:rsidRDefault="00546D79" w:rsidP="00546D79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Антоновка муниципального района </w:t>
                  </w:r>
                </w:p>
                <w:p w:rsidR="00546D79" w:rsidRDefault="00546D79" w:rsidP="00546D79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546D79" w:rsidRDefault="00546D79" w:rsidP="00546D7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546D79" w:rsidRDefault="00546D79" w:rsidP="00546D7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6D79" w:rsidRDefault="00546D79" w:rsidP="00546D7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6D79" w:rsidRDefault="00546D79" w:rsidP="00546D7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6D79" w:rsidRDefault="00546D79" w:rsidP="00546D7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6D79" w:rsidRDefault="00546D79" w:rsidP="00546D7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6D79" w:rsidRDefault="00546D79" w:rsidP="00546D79"/>
    <w:p w:rsidR="00546D79" w:rsidRDefault="00546D79" w:rsidP="00546D7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46D79" w:rsidRPr="001C2FAC" w:rsidRDefault="00546D79" w:rsidP="00546D79">
      <w:pPr>
        <w:spacing w:line="200" w:lineRule="atLeast"/>
        <w:ind w:right="5139"/>
        <w:rPr>
          <w:b/>
          <w:sz w:val="28"/>
          <w:szCs w:val="28"/>
        </w:rPr>
      </w:pPr>
      <w:r w:rsidRPr="001C2FAC">
        <w:rPr>
          <w:b/>
          <w:sz w:val="28"/>
          <w:szCs w:val="28"/>
        </w:rPr>
        <w:t xml:space="preserve">    </w:t>
      </w:r>
      <w:r w:rsidR="001C2FAC" w:rsidRPr="001C2FAC">
        <w:rPr>
          <w:b/>
          <w:sz w:val="28"/>
          <w:szCs w:val="28"/>
        </w:rPr>
        <w:t>от 10 мая 2017 года №17</w:t>
      </w:r>
    </w:p>
    <w:p w:rsidR="00546D79" w:rsidRDefault="00546D79" w:rsidP="00546D7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546D79" w:rsidRDefault="00546D79" w:rsidP="00546D79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Антоновка муниципального района Сергиевский № 36 от 25.12.2015г. «Об утверждении муниципальной программы «Содержание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улично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>–дорожной сети сельского поселения Антоновка муниципального района Сергиевский» на 2016-2018гг.»</w:t>
      </w:r>
    </w:p>
    <w:p w:rsidR="00546D79" w:rsidRDefault="00546D79" w:rsidP="00546D79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546D79" w:rsidRDefault="00546D79" w:rsidP="00546D7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46D79" w:rsidRDefault="00546D79" w:rsidP="00546D7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546D79">
        <w:rPr>
          <w:sz w:val="28"/>
          <w:szCs w:val="28"/>
        </w:rPr>
        <w:t xml:space="preserve">Федеральным </w:t>
      </w:r>
      <w:r w:rsidRPr="00546D79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546D7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546D79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546D79">
        <w:rPr>
          <w:sz w:val="28"/>
          <w:szCs w:val="28"/>
        </w:rPr>
        <w:t xml:space="preserve"> сельского поселения Антоновка, в целях уточнения объемов финансирования проводимых программных мероприятий, Администрация сельского поселения Антоновка муниципального</w:t>
      </w:r>
      <w:r>
        <w:rPr>
          <w:sz w:val="28"/>
          <w:szCs w:val="28"/>
        </w:rPr>
        <w:t xml:space="preserve"> района Сергиевский  </w:t>
      </w:r>
    </w:p>
    <w:p w:rsidR="00546D79" w:rsidRDefault="00546D79" w:rsidP="00546D7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46D79" w:rsidRDefault="00546D79" w:rsidP="00546D7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Антоновка муниципального района Сергиевский № 36 от 25.12.2015 г. «Об утверждении муниципальной программы «Содержание улично-дорожной сети сельского поселения Антоновка муниципального района Сергиевский» на 2016-2018гг.» (Далее - Программа) следующего содержания:</w:t>
      </w:r>
    </w:p>
    <w:p w:rsidR="00546D79" w:rsidRDefault="00546D79" w:rsidP="00546D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«Источники и объемы финансирования Программы» изложить в следующей редакции:</w:t>
      </w:r>
    </w:p>
    <w:p w:rsidR="00546D79" w:rsidRDefault="00546D79" w:rsidP="00546D79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 w:rsidR="0075670C">
        <w:rPr>
          <w:b/>
          <w:sz w:val="28"/>
          <w:szCs w:val="28"/>
        </w:rPr>
        <w:t>563,29259</w:t>
      </w:r>
      <w:r>
        <w:rPr>
          <w:sz w:val="28"/>
          <w:szCs w:val="28"/>
        </w:rPr>
        <w:t xml:space="preserve"> тыс. рублей (прогноз), в том числе:</w:t>
      </w:r>
    </w:p>
    <w:p w:rsidR="00546D79" w:rsidRDefault="00546D79" w:rsidP="00546D7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75670C" w:rsidRPr="0075670C">
        <w:rPr>
          <w:b/>
          <w:sz w:val="28"/>
          <w:szCs w:val="28"/>
        </w:rPr>
        <w:t>563,29259</w:t>
      </w:r>
      <w:r>
        <w:rPr>
          <w:sz w:val="28"/>
          <w:szCs w:val="28"/>
        </w:rPr>
        <w:t xml:space="preserve"> тыс.рублей (прогноз):</w:t>
      </w:r>
    </w:p>
    <w:p w:rsidR="00546D79" w:rsidRDefault="00546D79" w:rsidP="00546D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2016 год 210,87503 тыс. рублей;</w:t>
      </w:r>
    </w:p>
    <w:p w:rsidR="00546D79" w:rsidRDefault="00546D79" w:rsidP="00546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DB7B3A">
        <w:rPr>
          <w:sz w:val="28"/>
          <w:szCs w:val="28"/>
        </w:rPr>
        <w:t>208,81536</w:t>
      </w:r>
      <w:r>
        <w:rPr>
          <w:sz w:val="28"/>
          <w:szCs w:val="28"/>
        </w:rPr>
        <w:t xml:space="preserve"> тыс. рублей;</w:t>
      </w:r>
    </w:p>
    <w:p w:rsidR="00546D79" w:rsidRDefault="00546D79" w:rsidP="00546D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143,60220 тыс. рублей.</w:t>
      </w:r>
    </w:p>
    <w:p w:rsidR="00546D79" w:rsidRDefault="00546D79" w:rsidP="00546D79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</w:t>
      </w:r>
      <w:r>
        <w:rPr>
          <w:sz w:val="28"/>
          <w:szCs w:val="28"/>
          <w:lang w:val="en-US"/>
        </w:rPr>
        <w:t>III</w:t>
      </w:r>
      <w:r w:rsidRPr="00546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«Система программных мероприятий, сроки и этапы реализации программы» изложить в следующей редакции: </w:t>
      </w:r>
    </w:p>
    <w:p w:rsidR="00546D79" w:rsidRDefault="00546D79" w:rsidP="00546D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9222" w:type="dxa"/>
        <w:jc w:val="center"/>
        <w:tblInd w:w="-324" w:type="dxa"/>
        <w:tblLayout w:type="fixed"/>
        <w:tblLook w:val="04A0" w:firstRow="1" w:lastRow="0" w:firstColumn="1" w:lastColumn="0" w:noHBand="0" w:noVBand="1"/>
      </w:tblPr>
      <w:tblGrid>
        <w:gridCol w:w="643"/>
        <w:gridCol w:w="2693"/>
        <w:gridCol w:w="1843"/>
        <w:gridCol w:w="1843"/>
        <w:gridCol w:w="1344"/>
        <w:gridCol w:w="8"/>
        <w:gridCol w:w="848"/>
      </w:tblGrid>
      <w:tr w:rsidR="00546D79" w:rsidTr="00546D79">
        <w:trPr>
          <w:trHeight w:val="1215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546D79" w:rsidTr="00546D79">
        <w:trPr>
          <w:trHeight w:val="255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rPr>
                <w:color w:val="000000"/>
                <w:lang w:eastAsia="en-US"/>
              </w:rPr>
            </w:pPr>
          </w:p>
        </w:tc>
      </w:tr>
      <w:tr w:rsidR="00546D79" w:rsidTr="00546D79">
        <w:trPr>
          <w:trHeight w:val="375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                  Текущий ремонт</w:t>
            </w:r>
          </w:p>
        </w:tc>
      </w:tr>
      <w:tr w:rsidR="00546D79" w:rsidTr="00546D79">
        <w:trPr>
          <w:trHeight w:val="59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Асфальтобетонного покрытия улично-дорожной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110,45701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55,23060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55,23060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46D79" w:rsidTr="00546D79">
        <w:trPr>
          <w:trHeight w:val="644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Грунтощебеночного покрытия улично-дорожной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55,23060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55,23060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46D79" w:rsidTr="00546D79">
        <w:trPr>
          <w:trHeight w:val="37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текущему ремонту покрытия: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110,45701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110,46120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110,46120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46D79" w:rsidTr="00546D79">
        <w:trPr>
          <w:trHeight w:val="375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</w:t>
            </w:r>
          </w:p>
        </w:tc>
      </w:tr>
      <w:tr w:rsidR="00546D79" w:rsidTr="00546D79">
        <w:trPr>
          <w:trHeight w:val="75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Зимнее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86,16107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495050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92,33316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27,12000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46D79" w:rsidTr="00546D79">
        <w:trPr>
          <w:trHeight w:val="750"/>
          <w:jc w:val="center"/>
        </w:trPr>
        <w:tc>
          <w:tcPr>
            <w:tcW w:w="3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зимнему содержанию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86,16107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495050" w:rsidP="003017A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92,33316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27,12000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8171C0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</w:t>
            </w:r>
            <w:r w:rsidR="008171C0">
              <w:rPr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color w:val="000000"/>
                <w:sz w:val="22"/>
                <w:szCs w:val="22"/>
                <w:lang w:eastAsia="en-US"/>
              </w:rPr>
              <w:t>г. – 201</w:t>
            </w:r>
            <w:r w:rsidR="008171C0">
              <w:rPr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color w:val="000000"/>
                <w:sz w:val="22"/>
                <w:szCs w:val="22"/>
                <w:lang w:eastAsia="en-US"/>
              </w:rPr>
              <w:t>г.</w:t>
            </w:r>
          </w:p>
        </w:tc>
      </w:tr>
      <w:tr w:rsidR="00546D79" w:rsidTr="00546D79">
        <w:trPr>
          <w:trHeight w:val="421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8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</w:t>
            </w:r>
          </w:p>
        </w:tc>
      </w:tr>
      <w:tr w:rsidR="00546D79" w:rsidTr="00546D79">
        <w:trPr>
          <w:trHeight w:val="7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Летнее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14,25695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6,02100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6,02100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46D79" w:rsidTr="00546D79">
        <w:trPr>
          <w:trHeight w:val="750"/>
          <w:jc w:val="center"/>
        </w:trPr>
        <w:tc>
          <w:tcPr>
            <w:tcW w:w="3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летнему содержанию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14,25695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6,02100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6,02100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46D79" w:rsidTr="00546D79">
        <w:trPr>
          <w:trHeight w:val="918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546D79" w:rsidTr="00546D79">
        <w:trPr>
          <w:trHeight w:val="128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rPr>
                <w:color w:val="000000"/>
                <w:lang w:eastAsia="en-US"/>
              </w:rPr>
            </w:pPr>
          </w:p>
        </w:tc>
      </w:tr>
      <w:tr w:rsidR="00546D79" w:rsidTr="00546D79">
        <w:trPr>
          <w:trHeight w:val="2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</w:tr>
      <w:tr w:rsidR="00546D79" w:rsidTr="00546D79">
        <w:trPr>
          <w:trHeight w:val="8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 по озеленению, тыс. 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46D79" w:rsidTr="00546D79">
        <w:trPr>
          <w:trHeight w:val="9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Уборка аварийных деревьев,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46D79" w:rsidTr="00546D79">
        <w:trPr>
          <w:trHeight w:val="977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озеленению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46D79" w:rsidTr="00546D79">
        <w:trPr>
          <w:trHeight w:val="55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V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546D79" w:rsidTr="00546D79">
        <w:trPr>
          <w:trHeight w:val="112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Установка дорожных знаков,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46D79" w:rsidTr="00546D79">
        <w:trPr>
          <w:trHeight w:val="112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содержанию и установке элементов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46D79" w:rsidTr="00546D79">
        <w:trPr>
          <w:trHeight w:val="4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</w:tr>
      <w:tr w:rsidR="00546D79" w:rsidTr="00546D79">
        <w:trPr>
          <w:trHeight w:val="112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46D79" w:rsidTr="00546D79">
        <w:trPr>
          <w:trHeight w:val="557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прочим работам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46D79" w:rsidTr="00546D79">
        <w:trPr>
          <w:trHeight w:val="37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210,87503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3A33C9" w:rsidP="003017AB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208,81536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143,60220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9" w:rsidRDefault="00546D79" w:rsidP="003017AB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</w:tbl>
    <w:p w:rsidR="00546D79" w:rsidRDefault="00546D79" w:rsidP="00546D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1.3.В разделе программы </w:t>
      </w:r>
      <w:r>
        <w:rPr>
          <w:sz w:val="28"/>
          <w:szCs w:val="28"/>
          <w:lang w:val="en-US"/>
        </w:rPr>
        <w:t>V</w:t>
      </w:r>
      <w:r w:rsidRPr="00546D79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«Объемы и источники финансирования программных мероприятий» абзац 1 изложить в следующей редакции:</w:t>
      </w:r>
    </w:p>
    <w:p w:rsidR="00546D79" w:rsidRDefault="00546D79" w:rsidP="00546D79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3A33C9" w:rsidRPr="0075670C">
        <w:rPr>
          <w:b/>
          <w:sz w:val="28"/>
          <w:szCs w:val="28"/>
        </w:rPr>
        <w:t>563,29259</w:t>
      </w:r>
      <w:r w:rsidR="003A33C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(прогноз), в том числе:</w:t>
      </w:r>
    </w:p>
    <w:p w:rsidR="00546D79" w:rsidRDefault="00546D79" w:rsidP="00546D7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3A33C9" w:rsidRPr="0075670C">
        <w:rPr>
          <w:b/>
          <w:sz w:val="28"/>
          <w:szCs w:val="28"/>
        </w:rPr>
        <w:t>563,29259</w:t>
      </w:r>
      <w:r w:rsidR="003A33C9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 (прогноз):</w:t>
      </w:r>
    </w:p>
    <w:p w:rsidR="00546D79" w:rsidRDefault="00546D79" w:rsidP="00546D79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210,87503 тыс. рублей;</w:t>
      </w:r>
    </w:p>
    <w:p w:rsidR="00546D79" w:rsidRDefault="00546D79" w:rsidP="00546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3A33C9">
        <w:rPr>
          <w:sz w:val="28"/>
          <w:szCs w:val="28"/>
        </w:rPr>
        <w:t>208,81536</w:t>
      </w:r>
      <w:r>
        <w:rPr>
          <w:sz w:val="28"/>
          <w:szCs w:val="28"/>
        </w:rPr>
        <w:t xml:space="preserve"> тыс. рублей;</w:t>
      </w:r>
    </w:p>
    <w:p w:rsidR="00546D79" w:rsidRDefault="00546D79" w:rsidP="00546D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143,60220 тыс. рублей.</w:t>
      </w:r>
    </w:p>
    <w:p w:rsidR="00546D79" w:rsidRDefault="00546D79" w:rsidP="00546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546D79" w:rsidRDefault="00546D79" w:rsidP="00546D7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546D79" w:rsidRDefault="00546D79" w:rsidP="00546D7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546D79" w:rsidRDefault="00546D79" w:rsidP="00546D7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546D79" w:rsidRDefault="00546D79" w:rsidP="00546D7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546D79" w:rsidRDefault="00546D79" w:rsidP="00546D7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546D79" w:rsidRDefault="00546D79" w:rsidP="00546D7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546D79" w:rsidRDefault="00546D79" w:rsidP="00546D7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546D79" w:rsidRDefault="00546D79" w:rsidP="00546D7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546D79" w:rsidRDefault="00546D79" w:rsidP="00546D79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Антоновка </w:t>
      </w:r>
    </w:p>
    <w:p w:rsidR="00546D79" w:rsidRDefault="00546D79" w:rsidP="00546D7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Pr="00546D79">
        <w:rPr>
          <w:sz w:val="28"/>
          <w:szCs w:val="28"/>
        </w:rPr>
        <w:t>Долгаев К</w:t>
      </w:r>
      <w:r>
        <w:rPr>
          <w:sz w:val="28"/>
          <w:szCs w:val="28"/>
        </w:rPr>
        <w:t>.</w:t>
      </w:r>
      <w:r w:rsidRPr="00546D79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D79"/>
    <w:rsid w:val="001C2FAC"/>
    <w:rsid w:val="003A33C9"/>
    <w:rsid w:val="00495050"/>
    <w:rsid w:val="00546D79"/>
    <w:rsid w:val="00591386"/>
    <w:rsid w:val="005A4764"/>
    <w:rsid w:val="0075670C"/>
    <w:rsid w:val="008171C0"/>
    <w:rsid w:val="00B86589"/>
    <w:rsid w:val="00DB7B3A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7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46D7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46D7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46D7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46D7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D7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46D7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46D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46D7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46D7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6D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46D7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46D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546D79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2017-02-07T13:07:00Z</dcterms:created>
  <dcterms:modified xsi:type="dcterms:W3CDTF">2017-05-11T07:52:00Z</dcterms:modified>
</cp:coreProperties>
</file>